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679C" w14:textId="77777777" w:rsidR="00A014A6" w:rsidRPr="00A014A6" w:rsidRDefault="00A014A6" w:rsidP="00A014A6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A014A6">
        <w:rPr>
          <w:rFonts w:ascii="Calibri" w:eastAsia="新細明體" w:hAnsi="Calibri" w:cs="Calibri"/>
          <w:color w:val="000000"/>
          <w:kern w:val="0"/>
          <w:sz w:val="28"/>
          <w:szCs w:val="28"/>
        </w:rPr>
        <w:t>乙丙</w:t>
      </w:r>
      <w:r w:rsidRPr="00A014A6">
        <w:rPr>
          <w:rFonts w:ascii="Calibri" w:eastAsia="新細明體" w:hAnsi="Calibri" w:cs="Calibri"/>
          <w:b/>
          <w:bCs/>
          <w:color w:val="000000"/>
          <w:kern w:val="0"/>
          <w:sz w:val="28"/>
          <w:szCs w:val="28"/>
        </w:rPr>
        <w:t>(</w:t>
      </w:r>
      <w:r w:rsidRPr="00A014A6">
        <w:rPr>
          <w:rFonts w:ascii="Calibri" w:eastAsia="新細明體" w:hAnsi="Calibri" w:cs="Calibri"/>
          <w:color w:val="000000"/>
          <w:kern w:val="0"/>
          <w:sz w:val="28"/>
          <w:szCs w:val="28"/>
        </w:rPr>
        <w:t>單一</w:t>
      </w:r>
      <w:r w:rsidRPr="00A014A6">
        <w:rPr>
          <w:rFonts w:ascii="Calibri" w:eastAsia="新細明體" w:hAnsi="Calibri" w:cs="Calibri"/>
          <w:b/>
          <w:bCs/>
          <w:color w:val="000000"/>
          <w:kern w:val="0"/>
          <w:sz w:val="28"/>
          <w:szCs w:val="28"/>
        </w:rPr>
        <w:t>)</w:t>
      </w:r>
      <w:r w:rsidRPr="00A014A6">
        <w:rPr>
          <w:rFonts w:ascii="Calibri" w:eastAsia="新細明體" w:hAnsi="Calibri" w:cs="Calibri"/>
          <w:color w:val="000000"/>
          <w:kern w:val="0"/>
          <w:sz w:val="28"/>
          <w:szCs w:val="28"/>
        </w:rPr>
        <w:t>級</w:t>
      </w:r>
      <w:proofErr w:type="gramStart"/>
      <w:r w:rsidRPr="00A014A6">
        <w:rPr>
          <w:rFonts w:ascii="Calibri" w:eastAsia="新細明體" w:hAnsi="Calibri" w:cs="Calibri"/>
          <w:color w:val="000000"/>
          <w:kern w:val="0"/>
          <w:sz w:val="28"/>
          <w:szCs w:val="28"/>
        </w:rPr>
        <w:t>即測即評</w:t>
      </w:r>
      <w:proofErr w:type="gramEnd"/>
      <w:r w:rsidRPr="00A014A6">
        <w:rPr>
          <w:rFonts w:ascii="Calibri" w:eastAsia="新細明體" w:hAnsi="Calibri" w:cs="Calibri"/>
          <w:color w:val="000000"/>
          <w:kern w:val="0"/>
          <w:sz w:val="28"/>
          <w:szCs w:val="28"/>
        </w:rPr>
        <w:t>及發證</w:t>
      </w:r>
      <w:proofErr w:type="gramStart"/>
      <w:r w:rsidRPr="00A014A6">
        <w:rPr>
          <w:rFonts w:ascii="Calibri" w:eastAsia="新細明體" w:hAnsi="Calibri" w:cs="Calibri"/>
          <w:color w:val="FF0000"/>
          <w:kern w:val="0"/>
          <w:sz w:val="28"/>
          <w:szCs w:val="28"/>
        </w:rPr>
        <w:t>全測</w:t>
      </w:r>
      <w:r w:rsidRPr="00A014A6">
        <w:rPr>
          <w:rFonts w:ascii="Calibri" w:eastAsia="新細明體" w:hAnsi="Calibri" w:cs="Calibri"/>
          <w:b/>
          <w:bCs/>
          <w:color w:val="000000"/>
          <w:kern w:val="0"/>
          <w:sz w:val="28"/>
          <w:szCs w:val="28"/>
        </w:rPr>
        <w:t>報檢</w:t>
      </w:r>
      <w:r w:rsidRPr="00A014A6">
        <w:rPr>
          <w:rFonts w:ascii="Calibri" w:eastAsia="新細明體" w:hAnsi="Calibri" w:cs="Calibri"/>
          <w:color w:val="000000"/>
          <w:kern w:val="0"/>
          <w:sz w:val="28"/>
          <w:szCs w:val="28"/>
        </w:rPr>
        <w:t>職</w:t>
      </w:r>
      <w:proofErr w:type="gramEnd"/>
      <w:r w:rsidRPr="00A014A6">
        <w:rPr>
          <w:rFonts w:ascii="Calibri" w:eastAsia="新細明體" w:hAnsi="Calibri" w:cs="Calibri"/>
          <w:color w:val="000000"/>
          <w:kern w:val="0"/>
          <w:sz w:val="28"/>
          <w:szCs w:val="28"/>
        </w:rPr>
        <w:t>類與收費標準</w:t>
      </w:r>
    </w:p>
    <w:tbl>
      <w:tblPr>
        <w:tblW w:w="67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885"/>
        <w:gridCol w:w="1375"/>
        <w:gridCol w:w="1375"/>
        <w:gridCol w:w="705"/>
        <w:gridCol w:w="1710"/>
      </w:tblGrid>
      <w:tr w:rsidR="00A014A6" w:rsidRPr="00A014A6" w14:paraId="16B6EF6C" w14:textId="77777777" w:rsidTr="00A01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6CB911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序號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04A281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職類</w:t>
            </w:r>
          </w:p>
          <w:p w14:paraId="71DB2D31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代號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619416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職類名稱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7AB708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職類項目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CC79BD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級別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6702A2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proofErr w:type="gramStart"/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一般報檢人</w:t>
            </w:r>
            <w:proofErr w:type="gramEnd"/>
          </w:p>
          <w:p w14:paraId="7DDCB273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繳款金額</w:t>
            </w:r>
          </w:p>
        </w:tc>
      </w:tr>
      <w:tr w:rsidR="00A014A6" w:rsidRPr="00A014A6" w14:paraId="39B98AC9" w14:textId="77777777" w:rsidTr="00A014A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0BCFA4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296C0A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02000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22B4F3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汽車修護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847551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Cs w:val="24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957040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丙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004090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 xml:space="preserve">1,990 </w:t>
            </w: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元</w:t>
            </w:r>
          </w:p>
        </w:tc>
      </w:tr>
      <w:tr w:rsidR="00A014A6" w:rsidRPr="00A014A6" w14:paraId="5082ABF9" w14:textId="77777777" w:rsidTr="00A014A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0E1CE2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76D81B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02800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4D3AA8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工業電子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D0175F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Cs w:val="24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1D7744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丙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757126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 xml:space="preserve">1,870 </w:t>
            </w: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元</w:t>
            </w:r>
          </w:p>
        </w:tc>
      </w:tr>
      <w:tr w:rsidR="00A014A6" w:rsidRPr="00A014A6" w14:paraId="270DE41A" w14:textId="77777777" w:rsidTr="00A014A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0C623F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21EF37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17100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E2F323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裝潢木工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965D9A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Cs w:val="24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1DF9E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丙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3CA835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 xml:space="preserve">1,910 </w:t>
            </w: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元</w:t>
            </w:r>
          </w:p>
        </w:tc>
      </w:tr>
      <w:tr w:rsidR="00A014A6" w:rsidRPr="00A014A6" w14:paraId="3E930C82" w14:textId="77777777" w:rsidTr="00A014A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F4942F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E5A7A3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18300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5D0CE1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車床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C3E689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車床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6FE497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丙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A1785B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 xml:space="preserve">1,140 </w:t>
            </w: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元</w:t>
            </w:r>
          </w:p>
        </w:tc>
      </w:tr>
      <w:tr w:rsidR="00A014A6" w:rsidRPr="00A014A6" w14:paraId="519836E2" w14:textId="77777777" w:rsidTr="00A014A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539BB6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896FB4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11700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8F3D63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數位電子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32AF25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Cs w:val="24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75F06A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乙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94E169" w14:textId="77777777" w:rsidR="00A014A6" w:rsidRPr="00A014A6" w:rsidRDefault="00A014A6" w:rsidP="00A014A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 xml:space="preserve">2,430 </w:t>
            </w:r>
            <w:r w:rsidRPr="00A014A6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元</w:t>
            </w:r>
          </w:p>
        </w:tc>
      </w:tr>
    </w:tbl>
    <w:p w14:paraId="4E301613" w14:textId="77777777" w:rsidR="00984E7B" w:rsidRDefault="00A014A6"/>
    <w:sectPr w:rsidR="00984E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A6"/>
    <w:rsid w:val="00355B43"/>
    <w:rsid w:val="0067181E"/>
    <w:rsid w:val="00A014A6"/>
    <w:rsid w:val="00EE1128"/>
    <w:rsid w:val="00F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02B7"/>
  <w15:chartTrackingRefBased/>
  <w15:docId w15:val="{7B202FF1-11FF-4083-BBDB-EB261B9D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14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qowt-font4">
    <w:name w:val="qowt-font4"/>
    <w:basedOn w:val="a0"/>
    <w:rsid w:val="00A0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慶泓 林</dc:creator>
  <cp:keywords/>
  <dc:description/>
  <cp:lastModifiedBy>慶泓 林</cp:lastModifiedBy>
  <cp:revision>1</cp:revision>
  <dcterms:created xsi:type="dcterms:W3CDTF">2020-04-27T13:41:00Z</dcterms:created>
  <dcterms:modified xsi:type="dcterms:W3CDTF">2020-04-27T13:42:00Z</dcterms:modified>
</cp:coreProperties>
</file>